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${reference_contrat}</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${representant_exat}</w:t>
      </w:r>
      <w:r>
        <w:rPr>
          <w:sz w:val="20"/>
          <w:szCs w:val="20"/>
        </w:rPr>
        <w:t xml:space="preserve">, </w:t>
      </w:r>
      <w:r>
        <w:rPr>
          <w:b/>
          <w:bCs/>
          <w:color w:val="0B5394"/>
          <w:sz w:val="20"/>
          <w:szCs w:val="20"/>
        </w:rPr>
        <w:t xml:space="preserve">${fonction_representant}</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${civilite_planteur}</w:t>
      </w:r>
      <w:r>
        <w:rPr>
          <w:sz w:val="20"/>
          <w:szCs w:val="20"/>
        </w:rPr>
        <w:t xml:space="preserve"> </w:t>
      </w:r>
      <w:r>
        <w:rPr>
          <w:b/>
          <w:bCs/>
          <w:color w:val="0B5394"/>
          <w:sz w:val="20"/>
          <w:szCs w:val="20"/>
        </w:rPr>
        <w:t xml:space="preserve">${nom_planteur}</w:t>
      </w:r>
      <w:r>
        <w:rPr>
          <w:sz w:val="20"/>
          <w:szCs w:val="20"/>
        </w:rPr>
        <w:t xml:space="preserve">, ne(e) le </w:t>
      </w:r>
      <w:r>
        <w:rPr>
          <w:b/>
          <w:bCs/>
          <w:color w:val="0B5394"/>
          <w:sz w:val="20"/>
          <w:szCs w:val="20"/>
        </w:rPr>
        <w:t xml:space="preserve">${date_naissance}</w:t>
      </w:r>
      <w:r>
        <w:rPr>
          <w:sz w:val="20"/>
          <w:szCs w:val="20"/>
        </w:rPr>
        <w:t xml:space="preserve">, titulaire de la CNI n° </w:t>
      </w:r>
      <w:r>
        <w:rPr>
          <w:b/>
          <w:bCs/>
          <w:color w:val="0B5394"/>
          <w:sz w:val="20"/>
          <w:szCs w:val="20"/>
        </w:rPr>
        <w:t xml:space="preserve">${numero_cni}</w:t>
      </w:r>
      <w:r>
        <w:rPr>
          <w:sz w:val="20"/>
          <w:szCs w:val="20"/>
        </w:rPr>
        <w:t xml:space="preserve">, demeurant a </w:t>
      </w:r>
      <w:r>
        <w:rPr>
          <w:b/>
          <w:bCs/>
          <w:color w:val="0B5394"/>
          <w:sz w:val="20"/>
          <w:szCs w:val="20"/>
        </w:rPr>
        <w:t xml:space="preserve">${residence}</w:t>
      </w:r>
      <w:r>
        <w:rPr>
          <w:sz w:val="20"/>
          <w:szCs w:val="20"/>
        </w:rPr>
        <w:t xml:space="preserve">, exploitant d'une plantation de caoutchouc sise a </w:t>
      </w:r>
      <w:r>
        <w:rPr>
          <w:b/>
          <w:bCs/>
          <w:color w:val="0B5394"/>
          <w:sz w:val="20"/>
          <w:szCs w:val="20"/>
        </w:rPr>
        <w:t xml:space="preserve">${localisation_plantation}</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${montant}</w:t>
      </w:r>
      <w:r>
        <w:rPr>
          <w:sz w:val="20"/>
          <w:szCs w:val="20"/>
        </w:rPr>
        <w:t xml:space="preserve"> FCFA (</w:t>
      </w:r>
      <w:r>
        <w:rPr>
          <w:b/>
          <w:bCs/>
          <w:color w:val="0B5394"/>
          <w:sz w:val="20"/>
          <w:szCs w:val="20"/>
        </w:rPr>
        <w:t xml:space="preserve">${montant_lettres}</w:t>
      </w:r>
      <w:r>
        <w:rPr>
          <w:sz w:val="20"/>
          <w:szCs w:val="20"/>
        </w:rPr>
        <w:t xml:space="preserve"> francs CFA). L'avance peut etre realisee, selon le mode retenu (</w:t>
      </w:r>
      <w:r>
        <w:rPr>
          <w:b/>
          <w:bCs/>
          <w:color w:val="0B5394"/>
          <w:sz w:val="20"/>
          <w:szCs w:val="20"/>
        </w:rPr>
        <w:t xml:space="preserve">${mode_mise_disposition}</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${eq_designation}</w:t>
            </w:r>
          </w:p>
        </w:tc>
        <w:tc>
          <w:tcPr>
            <w:tcW w:type="dxa" w:w="1400"/>
            <w:tcMar>
              <w:top w:type="dxa" w:w="40"/>
              <w:left w:type="dxa" w:w="80"/>
              <w:bottom w:type="dxa" w:w="40"/>
              <w:right w:type="dxa" w:w="80"/>
            </w:tcMar>
          </w:tcPr>
          <w:p>
            <w:pPr>
              <w:spacing w:after="0"/>
              <w:jc w:val="center"/>
            </w:pPr>
            <w:r>
              <w:rPr>
                <w:b/>
                <w:bCs/>
                <w:color w:val="0B5394"/>
                <w:sz w:val="20"/>
                <w:szCs w:val="20"/>
              </w:rPr>
              <w:t xml:space="preserve">${eq_quantite}</w:t>
            </w:r>
          </w:p>
        </w:tc>
        <w:tc>
          <w:tcPr>
            <w:tcW w:type="dxa" w:w="1834"/>
            <w:tcMar>
              <w:top w:type="dxa" w:w="40"/>
              <w:left w:type="dxa" w:w="80"/>
              <w:bottom w:type="dxa" w:w="40"/>
              <w:right w:type="dxa" w:w="80"/>
            </w:tcMar>
          </w:tcPr>
          <w:p>
            <w:pPr>
              <w:spacing w:after="0"/>
              <w:jc w:val="right"/>
            </w:pPr>
            <w:r>
              <w:rPr>
                <w:b/>
                <w:bCs/>
                <w:color w:val="0B5394"/>
                <w:sz w:val="20"/>
                <w:szCs w:val="20"/>
              </w:rPr>
              <w:t xml:space="preserve">${eq_valeur_unitaire}</w:t>
            </w:r>
          </w:p>
        </w:tc>
        <w:tc>
          <w:tcPr>
            <w:tcW w:type="dxa" w:w="2234"/>
            <w:tcMar>
              <w:top w:type="dxa" w:w="40"/>
              <w:left w:type="dxa" w:w="80"/>
              <w:bottom w:type="dxa" w:w="40"/>
              <w:right w:type="dxa" w:w="80"/>
            </w:tcMar>
          </w:tcPr>
          <w:p>
            <w:pPr>
              <w:spacing w:after="0"/>
              <w:jc w:val="right"/>
            </w:pPr>
            <w:r>
              <w:rPr>
                <w:b/>
                <w:bCs/>
                <w:color w:val="0B5394"/>
                <w:sz w:val="20"/>
                <w:szCs w:val="20"/>
              </w:rPr>
              <w:t xml:space="preserve">${eq_valeur_totale}</w:t>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${duree_mois}</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${lieu}</w:t>
      </w:r>
      <w:r>
        <w:rPr>
          <w:sz w:val="20"/>
          <w:szCs w:val="20"/>
        </w:rPr>
        <w:t xml:space="preserve">, le </w:t>
      </w:r>
      <w:r>
        <w:rPr>
          <w:b/>
          <w:bCs/>
          <w:color w:val="0B5394"/>
          <w:sz w:val="20"/>
          <w:szCs w:val="20"/>
        </w:rPr>
        <w:t xml:space="preserve">${date_contrat}</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${signature_exat}</w:t>
            </w:r>
          </w:p>
          <w:p>
            <w:r>
              <w:rPr>
                <w:color w:val="555555"/>
                <w:sz w:val="17"/>
                <w:szCs w:val="17"/>
              </w:rPr>
              <w:t xml:space="preserve">Nom : </w:t>
            </w:r>
            <w:r>
              <w:rPr>
                <w:b/>
                <w:bCs/>
                <w:color w:val="0B5394"/>
                <w:sz w:val="20"/>
                <w:szCs w:val="20"/>
              </w:rPr>
              <w:t xml:space="preserve">${representant_exat}</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${signature_planteur}</w:t>
            </w:r>
          </w:p>
          <w:p>
            <w:r>
              <w:rPr>
                <w:color w:val="555555"/>
                <w:sz w:val="17"/>
                <w:szCs w:val="17"/>
              </w:rPr>
              <w:t xml:space="preserve">Nom : </w:t>
            </w:r>
            <w:r>
              <w:rPr>
                <w:b/>
                <w:bCs/>
                <w:color w:val="0B5394"/>
                <w:sz w:val="20"/>
                <w:szCs w:val="20"/>
              </w:rPr>
              <w:t xml:space="preserve">${nom_planteur}</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${reference_contrat}</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